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FBA" w:rsidRPr="00152EA6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spacing w:val="-19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sz w:val="28"/>
          <w:szCs w:val="28"/>
        </w:rPr>
        <w:t xml:space="preserve">Пропозиції </w:t>
      </w:r>
      <w:r w:rsidRPr="00152EA6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="00A10FD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та рекомендації </w:t>
      </w:r>
      <w:bookmarkStart w:id="0" w:name="_GoBack"/>
      <w:bookmarkEnd w:id="0"/>
      <w:r w:rsidRPr="00152EA6">
        <w:rPr>
          <w:rFonts w:ascii="Times New Roman" w:eastAsia="Times New Roman" w:hAnsi="Times New Roman" w:cs="Times New Roman"/>
          <w:sz w:val="28"/>
          <w:szCs w:val="28"/>
        </w:rPr>
        <w:t>стейкхолдерів</w:t>
      </w:r>
      <w:r w:rsidRPr="00152EA6">
        <w:rPr>
          <w:rFonts w:ascii="Times New Roman" w:eastAsia="Times New Roman" w:hAnsi="Times New Roman" w:cs="Times New Roman"/>
          <w:spacing w:val="26"/>
          <w:w w:val="99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152EA6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освітньо-професійної</w:t>
      </w:r>
      <w:r w:rsidRPr="00152EA6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152EA6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</w:p>
    <w:p w:rsidR="00474FBA" w:rsidRPr="00152EA6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Харчові технології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474FBA" w:rsidRPr="00152EA6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першого (бакалаврського) </w:t>
      </w:r>
      <w:r w:rsidRPr="00152EA6">
        <w:rPr>
          <w:rFonts w:ascii="Times New Roman" w:eastAsia="Times New Roman" w:hAnsi="Times New Roman" w:cs="Times New Roman"/>
          <w:b/>
          <w:sz w:val="28"/>
          <w:szCs w:val="28"/>
        </w:rPr>
        <w:t>рівня</w:t>
      </w:r>
      <w:r w:rsidRPr="00152EA6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z w:val="28"/>
          <w:szCs w:val="28"/>
        </w:rPr>
        <w:t>вищої</w:t>
      </w:r>
      <w:r w:rsidRPr="00152EA6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52EA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освіти  </w:t>
      </w:r>
    </w:p>
    <w:p w:rsidR="00474FBA" w:rsidRDefault="00474FBA" w:rsidP="00474FBA">
      <w:pPr>
        <w:widowControl w:val="0"/>
        <w:spacing w:before="46" w:after="0" w:line="240" w:lineRule="auto"/>
        <w:ind w:left="142" w:right="805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152E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202</w:t>
      </w:r>
      <w:r w:rsidR="00575A8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4</w:t>
      </w:r>
      <w:r w:rsidRPr="00152EA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рік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3"/>
        <w:gridCol w:w="2331"/>
        <w:gridCol w:w="1615"/>
        <w:gridCol w:w="1572"/>
        <w:gridCol w:w="4413"/>
        <w:gridCol w:w="3706"/>
      </w:tblGrid>
      <w:tr w:rsidR="00474FBA" w:rsidRPr="00ED0978" w:rsidTr="001F7FBD">
        <w:trPr>
          <w:trHeight w:val="647"/>
        </w:trPr>
        <w:tc>
          <w:tcPr>
            <w:tcW w:w="148" w:type="pct"/>
          </w:tcPr>
          <w:p w:rsidR="00474FBA" w:rsidRPr="00ED0978" w:rsidRDefault="00474FBA" w:rsidP="00F44C7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ED0978">
              <w:rPr>
                <w:rFonts w:ascii="Times New Roman" w:eastAsia="Calibri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67" w:type="pct"/>
            <w:vAlign w:val="center"/>
          </w:tcPr>
          <w:p w:rsidR="00474FBA" w:rsidRPr="00ED0978" w:rsidRDefault="00474FBA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D0978">
              <w:rPr>
                <w:rFonts w:ascii="Times New Roman" w:eastAsia="Calibri" w:hAnsi="Times New Roman" w:cs="Times New Roman"/>
                <w:b/>
                <w:lang w:val="uk-UA"/>
              </w:rPr>
              <w:t>ПІБ</w:t>
            </w:r>
          </w:p>
        </w:tc>
        <w:tc>
          <w:tcPr>
            <w:tcW w:w="547" w:type="pct"/>
            <w:vAlign w:val="center"/>
          </w:tcPr>
          <w:p w:rsidR="00474FBA" w:rsidRPr="00ED0978" w:rsidRDefault="00474FBA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D0978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Категорія</w:t>
            </w:r>
            <w:r w:rsidRPr="00ED0978">
              <w:rPr>
                <w:rFonts w:ascii="Times New Roman" w:eastAsia="Calibri" w:hAnsi="Times New Roman" w:cs="Times New Roman"/>
                <w:b/>
                <w:spacing w:val="21"/>
                <w:lang w:val="uk-UA"/>
              </w:rPr>
              <w:t xml:space="preserve"> </w:t>
            </w:r>
            <w:r w:rsidRPr="00ED0978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с</w:t>
            </w:r>
            <w:r w:rsidRPr="00ED0978">
              <w:rPr>
                <w:rFonts w:ascii="Times New Roman" w:eastAsia="Calibri" w:hAnsi="Times New Roman" w:cs="Times New Roman"/>
                <w:b/>
                <w:lang w:val="uk-UA"/>
              </w:rPr>
              <w:t>тей</w:t>
            </w:r>
            <w:r w:rsidRPr="00ED0978">
              <w:rPr>
                <w:rFonts w:ascii="Times New Roman" w:eastAsia="Calibri" w:hAnsi="Times New Roman" w:cs="Times New Roman"/>
                <w:b/>
                <w:spacing w:val="-2"/>
                <w:lang w:val="uk-UA"/>
              </w:rPr>
              <w:t>к</w:t>
            </w:r>
            <w:r w:rsidRPr="00ED0978">
              <w:rPr>
                <w:rFonts w:ascii="Times New Roman" w:eastAsia="Calibri" w:hAnsi="Times New Roman" w:cs="Times New Roman"/>
                <w:b/>
                <w:spacing w:val="-5"/>
                <w:lang w:val="uk-UA"/>
              </w:rPr>
              <w:t>х</w:t>
            </w:r>
            <w:r w:rsidRPr="00ED0978">
              <w:rPr>
                <w:rFonts w:ascii="Times New Roman" w:eastAsia="Calibri" w:hAnsi="Times New Roman" w:cs="Times New Roman"/>
                <w:b/>
                <w:spacing w:val="4"/>
                <w:lang w:val="uk-UA"/>
              </w:rPr>
              <w:t>о</w:t>
            </w:r>
            <w:r w:rsidRPr="00ED0978">
              <w:rPr>
                <w:rFonts w:ascii="Times New Roman" w:eastAsia="Calibri" w:hAnsi="Times New Roman" w:cs="Times New Roman"/>
                <w:b/>
                <w:lang w:val="uk-UA"/>
              </w:rPr>
              <w:t>л</w:t>
            </w:r>
            <w:r w:rsidRPr="00ED0978">
              <w:rPr>
                <w:rFonts w:ascii="Times New Roman" w:eastAsia="Calibri" w:hAnsi="Times New Roman" w:cs="Times New Roman"/>
                <w:b/>
                <w:spacing w:val="-2"/>
                <w:lang w:val="uk-UA"/>
              </w:rPr>
              <w:t>д</w:t>
            </w:r>
            <w:r w:rsidRPr="00ED0978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е</w:t>
            </w:r>
            <w:r w:rsidRPr="00ED0978">
              <w:rPr>
                <w:rFonts w:ascii="Times New Roman" w:eastAsia="Calibri" w:hAnsi="Times New Roman" w:cs="Times New Roman"/>
                <w:b/>
                <w:spacing w:val="4"/>
                <w:lang w:val="uk-UA"/>
              </w:rPr>
              <w:t>р</w:t>
            </w:r>
            <w:r w:rsidRPr="00ED0978">
              <w:rPr>
                <w:rFonts w:ascii="Times New Roman" w:eastAsia="Calibri" w:hAnsi="Times New Roman" w:cs="Times New Roman"/>
                <w:b/>
                <w:spacing w:val="-10"/>
                <w:lang w:val="uk-UA"/>
              </w:rPr>
              <w:t>і</w:t>
            </w:r>
            <w:r w:rsidRPr="00ED0978">
              <w:rPr>
                <w:rFonts w:ascii="Times New Roman" w:eastAsia="Calibri" w:hAnsi="Times New Roman" w:cs="Times New Roman"/>
                <w:b/>
                <w:lang w:val="uk-UA"/>
              </w:rPr>
              <w:t>в</w:t>
            </w:r>
          </w:p>
        </w:tc>
        <w:tc>
          <w:tcPr>
            <w:tcW w:w="614" w:type="pct"/>
            <w:vAlign w:val="center"/>
          </w:tcPr>
          <w:p w:rsidR="00474FBA" w:rsidRPr="00ED0978" w:rsidRDefault="00474FBA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D0978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Місце</w:t>
            </w:r>
            <w:r w:rsidRPr="00ED0978">
              <w:rPr>
                <w:rFonts w:ascii="Times New Roman" w:eastAsia="Calibri" w:hAnsi="Times New Roman" w:cs="Times New Roman"/>
                <w:b/>
                <w:spacing w:val="1"/>
                <w:lang w:val="uk-UA"/>
              </w:rPr>
              <w:t xml:space="preserve"> </w:t>
            </w:r>
            <w:r w:rsidRPr="00ED0978">
              <w:rPr>
                <w:rFonts w:ascii="Times New Roman" w:eastAsia="Calibri" w:hAnsi="Times New Roman" w:cs="Times New Roman"/>
                <w:b/>
                <w:lang w:val="uk-UA"/>
              </w:rPr>
              <w:t>роботи /</w:t>
            </w:r>
            <w:r w:rsidRPr="00ED0978">
              <w:rPr>
                <w:rFonts w:ascii="Times New Roman" w:eastAsia="Calibri" w:hAnsi="Times New Roman" w:cs="Times New Roman"/>
                <w:b/>
                <w:spacing w:val="22"/>
                <w:lang w:val="uk-UA"/>
              </w:rPr>
              <w:t xml:space="preserve"> </w:t>
            </w:r>
            <w:r w:rsidRPr="00ED0978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навчання</w:t>
            </w:r>
          </w:p>
        </w:tc>
        <w:tc>
          <w:tcPr>
            <w:tcW w:w="1709" w:type="pct"/>
            <w:vAlign w:val="center"/>
          </w:tcPr>
          <w:p w:rsidR="00474FBA" w:rsidRPr="00ED0978" w:rsidRDefault="00474FBA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D0978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Зміст</w:t>
            </w:r>
            <w:r w:rsidRPr="00ED0978">
              <w:rPr>
                <w:rFonts w:ascii="Times New Roman" w:eastAsia="Calibri" w:hAnsi="Times New Roman" w:cs="Times New Roman"/>
                <w:b/>
                <w:spacing w:val="2"/>
                <w:lang w:val="uk-UA"/>
              </w:rPr>
              <w:t xml:space="preserve"> </w:t>
            </w:r>
            <w:r w:rsidRPr="00ED0978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пропозицій</w:t>
            </w:r>
          </w:p>
        </w:tc>
        <w:tc>
          <w:tcPr>
            <w:tcW w:w="1414" w:type="pct"/>
            <w:vAlign w:val="center"/>
          </w:tcPr>
          <w:p w:rsidR="00474FBA" w:rsidRPr="00ED0978" w:rsidRDefault="00474FBA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D0978">
              <w:rPr>
                <w:rFonts w:ascii="Times New Roman" w:eastAsia="Calibri" w:hAnsi="Times New Roman" w:cs="Times New Roman"/>
                <w:b/>
                <w:spacing w:val="-1"/>
                <w:lang w:val="uk-UA"/>
              </w:rPr>
              <w:t>Результат (реквізити документа)</w:t>
            </w:r>
          </w:p>
        </w:tc>
      </w:tr>
      <w:tr w:rsidR="00287CB7" w:rsidRPr="00ED0978" w:rsidTr="001F7FBD">
        <w:trPr>
          <w:trHeight w:val="268"/>
        </w:trPr>
        <w:tc>
          <w:tcPr>
            <w:tcW w:w="148" w:type="pct"/>
            <w:vAlign w:val="center"/>
          </w:tcPr>
          <w:p w:rsidR="00287CB7" w:rsidRPr="00ED0978" w:rsidRDefault="00C73112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67" w:type="pct"/>
            <w:vAlign w:val="center"/>
          </w:tcPr>
          <w:p w:rsidR="00287CB7" w:rsidRPr="00ED0978" w:rsidRDefault="00A55273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Ірина Руденко</w:t>
            </w:r>
          </w:p>
        </w:tc>
        <w:tc>
          <w:tcPr>
            <w:tcW w:w="547" w:type="pct"/>
          </w:tcPr>
          <w:p w:rsidR="008F2909" w:rsidRPr="00ED0978" w:rsidRDefault="008F2909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87CB7" w:rsidRPr="00ED0978" w:rsidRDefault="00A55273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член ради стейкхолдерів</w:t>
            </w:r>
          </w:p>
        </w:tc>
        <w:tc>
          <w:tcPr>
            <w:tcW w:w="614" w:type="pct"/>
            <w:vAlign w:val="center"/>
          </w:tcPr>
          <w:p w:rsidR="00287CB7" w:rsidRPr="00ED0978" w:rsidRDefault="00F44C76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44C76">
              <w:rPr>
                <w:rFonts w:ascii="Times New Roman" w:eastAsia="Times New Roman" w:hAnsi="Times New Roman" w:cs="Times New Roman"/>
                <w:lang w:val="uk-UA"/>
              </w:rPr>
              <w:t>Т</w:t>
            </w:r>
            <w:r w:rsidR="009815EC" w:rsidRPr="00F44C76">
              <w:rPr>
                <w:rFonts w:ascii="Times New Roman" w:eastAsia="Times New Roman" w:hAnsi="Times New Roman" w:cs="Times New Roman"/>
                <w:lang w:val="uk-UA"/>
              </w:rPr>
              <w:t>ехнолог</w:t>
            </w:r>
            <w:r w:rsidR="009815E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A55273" w:rsidRPr="00ED0978">
              <w:rPr>
                <w:rFonts w:ascii="Times New Roman" w:eastAsia="Times New Roman" w:hAnsi="Times New Roman" w:cs="Times New Roman"/>
                <w:lang w:val="uk-UA"/>
              </w:rPr>
              <w:t>ТОВ «Три ведмеді»</w:t>
            </w:r>
          </w:p>
        </w:tc>
        <w:tc>
          <w:tcPr>
            <w:tcW w:w="1709" w:type="pct"/>
            <w:vAlign w:val="center"/>
          </w:tcPr>
          <w:p w:rsidR="00A55273" w:rsidRPr="00ED0978" w:rsidRDefault="00124E88" w:rsidP="00F44C7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 xml:space="preserve">Для забезпечення базового розуміння хімічного складу харчової сировини і продуктів, властивостей їхніх компонентів та змін, що відбуваються під час технологічної обробки, зберігання і виробництва  </w:t>
            </w:r>
            <w:r w:rsidRPr="008E7CA0">
              <w:rPr>
                <w:rFonts w:ascii="Times New Roman" w:hAnsi="Times New Roman" w:cs="Times New Roman"/>
                <w:b/>
                <w:lang w:val="uk-UA"/>
              </w:rPr>
              <w:t>ввести дисципліну «Харчова хімія»</w:t>
            </w:r>
          </w:p>
        </w:tc>
        <w:tc>
          <w:tcPr>
            <w:tcW w:w="1414" w:type="pct"/>
            <w:vAlign w:val="center"/>
          </w:tcPr>
          <w:p w:rsidR="00287CB7" w:rsidRPr="00ED0978" w:rsidRDefault="00287CB7" w:rsidP="00F44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0978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Враховано</w:t>
            </w:r>
            <w:r w:rsidR="009815EC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E2CC2" w:rsidRPr="00ED0978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(протокол № 3, від  04.03.2024)</w:t>
            </w:r>
          </w:p>
        </w:tc>
      </w:tr>
      <w:tr w:rsidR="00F268D4" w:rsidRPr="00ED0978" w:rsidTr="001F7FBD">
        <w:trPr>
          <w:trHeight w:val="268"/>
        </w:trPr>
        <w:tc>
          <w:tcPr>
            <w:tcW w:w="148" w:type="pct"/>
            <w:vAlign w:val="center"/>
          </w:tcPr>
          <w:p w:rsidR="00F268D4" w:rsidRPr="00ED0978" w:rsidRDefault="00C73112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67" w:type="pct"/>
            <w:vAlign w:val="center"/>
          </w:tcPr>
          <w:p w:rsidR="00F268D4" w:rsidRPr="00ED0978" w:rsidRDefault="00F268D4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Алла Соломон</w:t>
            </w:r>
          </w:p>
        </w:tc>
        <w:tc>
          <w:tcPr>
            <w:tcW w:w="547" w:type="pct"/>
            <w:vAlign w:val="center"/>
          </w:tcPr>
          <w:p w:rsidR="00F268D4" w:rsidRPr="00ED0978" w:rsidRDefault="00F268D4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член робочої групи</w:t>
            </w:r>
          </w:p>
        </w:tc>
        <w:tc>
          <w:tcPr>
            <w:tcW w:w="614" w:type="pct"/>
            <w:vAlign w:val="center"/>
          </w:tcPr>
          <w:p w:rsidR="00F268D4" w:rsidRPr="00ED0978" w:rsidRDefault="00F268D4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завідувач кафедри біоінженерії, біо- та харчових технологій</w:t>
            </w:r>
          </w:p>
        </w:tc>
        <w:tc>
          <w:tcPr>
            <w:tcW w:w="1709" w:type="pct"/>
            <w:vAlign w:val="center"/>
          </w:tcPr>
          <w:p w:rsidR="00F268D4" w:rsidRPr="00ED0978" w:rsidRDefault="008F2909" w:rsidP="00F44C7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 xml:space="preserve">З метою формування у здобувачів вищої освіти навичок проведення наукових досліджень, опрацювання наукової інформації та підготовки до виконання кваліфікаційної роботи </w:t>
            </w:r>
            <w:r w:rsidRPr="008E7CA0">
              <w:rPr>
                <w:rFonts w:ascii="Times New Roman" w:hAnsi="Times New Roman" w:cs="Times New Roman"/>
                <w:b/>
                <w:lang w:val="uk-UA"/>
              </w:rPr>
              <w:t>в</w:t>
            </w:r>
            <w:r w:rsidR="00F268D4" w:rsidRPr="008E7CA0">
              <w:rPr>
                <w:rFonts w:ascii="Times New Roman" w:hAnsi="Times New Roman" w:cs="Times New Roman"/>
                <w:b/>
                <w:lang w:val="uk-UA"/>
              </w:rPr>
              <w:t>вести дисципліну «Науково-дослідна робота студентів».</w:t>
            </w:r>
          </w:p>
        </w:tc>
        <w:tc>
          <w:tcPr>
            <w:tcW w:w="1414" w:type="pct"/>
            <w:vAlign w:val="center"/>
          </w:tcPr>
          <w:p w:rsidR="00556168" w:rsidRPr="00ED0978" w:rsidRDefault="00F268D4" w:rsidP="00F44C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0978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В</w:t>
            </w:r>
            <w:r w:rsidR="009815EC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раховано</w:t>
            </w:r>
          </w:p>
          <w:p w:rsidR="00F268D4" w:rsidRPr="00ED0978" w:rsidRDefault="00F268D4" w:rsidP="00F44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(протокол № 3, від  04.03.2024)</w:t>
            </w:r>
          </w:p>
        </w:tc>
      </w:tr>
      <w:tr w:rsidR="00F268D4" w:rsidRPr="00ED0978" w:rsidTr="001F7FBD">
        <w:trPr>
          <w:trHeight w:val="268"/>
        </w:trPr>
        <w:tc>
          <w:tcPr>
            <w:tcW w:w="148" w:type="pct"/>
            <w:vAlign w:val="center"/>
          </w:tcPr>
          <w:p w:rsidR="00F268D4" w:rsidRPr="00ED0978" w:rsidRDefault="00C73112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567" w:type="pct"/>
            <w:vAlign w:val="center"/>
          </w:tcPr>
          <w:p w:rsidR="00F268D4" w:rsidRPr="00ED0978" w:rsidRDefault="00F64748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Роман</w:t>
            </w:r>
            <w:r w:rsidRPr="00ED097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D097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Логоша</w:t>
            </w:r>
          </w:p>
        </w:tc>
        <w:tc>
          <w:tcPr>
            <w:tcW w:w="547" w:type="pct"/>
            <w:vAlign w:val="center"/>
          </w:tcPr>
          <w:p w:rsidR="00F268D4" w:rsidRPr="00ED0978" w:rsidRDefault="00F64748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академічна спільнота</w:t>
            </w:r>
          </w:p>
        </w:tc>
        <w:tc>
          <w:tcPr>
            <w:tcW w:w="614" w:type="pct"/>
            <w:vAlign w:val="center"/>
          </w:tcPr>
          <w:p w:rsidR="00F268D4" w:rsidRPr="00ED0978" w:rsidRDefault="00F64748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професор кафедри аграрного менеджменту та маркетингу</w:t>
            </w:r>
          </w:p>
        </w:tc>
        <w:tc>
          <w:tcPr>
            <w:tcW w:w="1709" w:type="pct"/>
            <w:vAlign w:val="center"/>
          </w:tcPr>
          <w:p w:rsidR="00F268D4" w:rsidRPr="00ED0978" w:rsidRDefault="00F268D4" w:rsidP="00F44C7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ED0978">
              <w:rPr>
                <w:rStyle w:val="a5"/>
                <w:b w:val="0"/>
                <w:sz w:val="22"/>
                <w:szCs w:val="22"/>
                <w:lang w:val="uk-UA"/>
              </w:rPr>
              <w:t>Для формування у здобувачів компетентностей з управління діяльністю підприємств харчової промисловості та основ підприємництва</w:t>
            </w:r>
            <w:r w:rsidR="00F64748" w:rsidRPr="00ED0978">
              <w:rPr>
                <w:rStyle w:val="a5"/>
                <w:b w:val="0"/>
                <w:sz w:val="22"/>
                <w:szCs w:val="22"/>
                <w:lang w:val="uk-UA"/>
              </w:rPr>
              <w:t xml:space="preserve"> </w:t>
            </w:r>
            <w:r w:rsidR="00F64748" w:rsidRPr="008E7CA0">
              <w:rPr>
                <w:rStyle w:val="a5"/>
                <w:sz w:val="22"/>
                <w:szCs w:val="22"/>
                <w:lang w:val="uk-UA"/>
              </w:rPr>
              <w:t>ввести ди</w:t>
            </w:r>
            <w:r w:rsidR="00124E88" w:rsidRPr="008E7CA0">
              <w:rPr>
                <w:rStyle w:val="a5"/>
                <w:sz w:val="22"/>
                <w:szCs w:val="22"/>
                <w:lang w:val="uk-UA"/>
              </w:rPr>
              <w:t>с</w:t>
            </w:r>
            <w:r w:rsidR="00F64748" w:rsidRPr="008E7CA0">
              <w:rPr>
                <w:rStyle w:val="a5"/>
                <w:sz w:val="22"/>
                <w:szCs w:val="22"/>
                <w:lang w:val="uk-UA"/>
              </w:rPr>
              <w:t>ципліну «</w:t>
            </w:r>
            <w:r w:rsidR="00F64748" w:rsidRPr="008E7CA0">
              <w:rPr>
                <w:b/>
                <w:color w:val="000000"/>
                <w:sz w:val="22"/>
                <w:szCs w:val="22"/>
                <w:lang w:val="uk-UA"/>
              </w:rPr>
              <w:t>Менеджмент харчових і переробних підприємств з основами підприємництва»</w:t>
            </w:r>
          </w:p>
        </w:tc>
        <w:tc>
          <w:tcPr>
            <w:tcW w:w="1414" w:type="pct"/>
            <w:vAlign w:val="center"/>
          </w:tcPr>
          <w:p w:rsidR="00F268D4" w:rsidRPr="00ED0978" w:rsidRDefault="009815EC" w:rsidP="00F44C76">
            <w:pPr>
              <w:jc w:val="center"/>
              <w:rPr>
                <w:rStyle w:val="markedcontent"/>
                <w:rFonts w:ascii="Times New Roman" w:hAnsi="Times New Roman" w:cs="Times New Roman"/>
                <w:b/>
                <w:lang w:val="uk-UA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 xml:space="preserve">Враховано  </w:t>
            </w:r>
            <w:r w:rsidR="00C90420" w:rsidRPr="00ED0978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(протокол № 3, від  04.03.2024)</w:t>
            </w:r>
          </w:p>
        </w:tc>
      </w:tr>
      <w:tr w:rsidR="00F268D4" w:rsidRPr="00ED0978" w:rsidTr="001F7FBD">
        <w:trPr>
          <w:trHeight w:val="268"/>
        </w:trPr>
        <w:tc>
          <w:tcPr>
            <w:tcW w:w="148" w:type="pct"/>
            <w:vAlign w:val="center"/>
          </w:tcPr>
          <w:p w:rsidR="00F268D4" w:rsidRPr="00ED0978" w:rsidRDefault="00C73112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pct"/>
            <w:vAlign w:val="center"/>
          </w:tcPr>
          <w:p w:rsidR="00F268D4" w:rsidRPr="00ED0978" w:rsidRDefault="00261ED5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>Олена Солона</w:t>
            </w:r>
          </w:p>
        </w:tc>
        <w:tc>
          <w:tcPr>
            <w:tcW w:w="547" w:type="pct"/>
          </w:tcPr>
          <w:p w:rsidR="00F268D4" w:rsidRPr="00ED0978" w:rsidRDefault="00F268D4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1ED5" w:rsidRPr="00ED0978" w:rsidRDefault="00261ED5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1ED5" w:rsidRPr="00ED0978" w:rsidRDefault="00261ED5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261ED5" w:rsidRPr="00ED0978" w:rsidRDefault="00261ED5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декан</w:t>
            </w:r>
          </w:p>
        </w:tc>
        <w:tc>
          <w:tcPr>
            <w:tcW w:w="614" w:type="pct"/>
            <w:vAlign w:val="center"/>
          </w:tcPr>
          <w:p w:rsidR="00F268D4" w:rsidRPr="00ED0978" w:rsidRDefault="00261ED5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факультет технології виробництва, переробки та робототехніки у тваринництві ВНАУ</w:t>
            </w:r>
          </w:p>
        </w:tc>
        <w:tc>
          <w:tcPr>
            <w:tcW w:w="1709" w:type="pct"/>
            <w:vAlign w:val="center"/>
          </w:tcPr>
          <w:p w:rsidR="00B32DE4" w:rsidRPr="00ED0978" w:rsidRDefault="00B32DE4" w:rsidP="00F44C7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 xml:space="preserve">Глобальні тренди розвитку галузі, а саме перехід на автоматизовані лінії вимагають від випускника уміння взаємодіяти з інтелектуальними системами керування, тому в навчальний процес </w:t>
            </w:r>
            <w:r w:rsidR="00124E88" w:rsidRPr="00ED0978">
              <w:rPr>
                <w:rFonts w:ascii="Times New Roman" w:hAnsi="Times New Roman" w:cs="Times New Roman"/>
                <w:lang w:val="uk-UA"/>
              </w:rPr>
              <w:t xml:space="preserve">доцільно </w:t>
            </w:r>
            <w:r w:rsidRPr="008E7CA0">
              <w:rPr>
                <w:rFonts w:ascii="Times New Roman" w:hAnsi="Times New Roman" w:cs="Times New Roman"/>
                <w:b/>
                <w:lang w:val="uk-UA"/>
              </w:rPr>
              <w:t>включити дисципліну «Робототехнічні мехатронні комплекси у харчовій промисловості».</w:t>
            </w:r>
          </w:p>
          <w:p w:rsidR="00F268D4" w:rsidRPr="00ED0978" w:rsidRDefault="00F268D4" w:rsidP="00F44C7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4" w:type="pct"/>
            <w:vAlign w:val="center"/>
          </w:tcPr>
          <w:p w:rsidR="00556168" w:rsidRPr="00ED0978" w:rsidRDefault="009815EC" w:rsidP="00F44C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Враховано</w:t>
            </w:r>
          </w:p>
          <w:p w:rsidR="00F268D4" w:rsidRPr="00ED0978" w:rsidRDefault="00556168" w:rsidP="00F44C76">
            <w:pPr>
              <w:jc w:val="center"/>
              <w:rPr>
                <w:rStyle w:val="markedcontent"/>
                <w:rFonts w:ascii="Times New Roman" w:hAnsi="Times New Roman" w:cs="Times New Roman"/>
                <w:b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(протокол № 3, від  04.03.2024)</w:t>
            </w:r>
          </w:p>
        </w:tc>
      </w:tr>
      <w:tr w:rsidR="00C73112" w:rsidRPr="00ED0978" w:rsidTr="001F7FBD">
        <w:trPr>
          <w:trHeight w:val="4385"/>
        </w:trPr>
        <w:tc>
          <w:tcPr>
            <w:tcW w:w="148" w:type="pct"/>
            <w:vAlign w:val="center"/>
          </w:tcPr>
          <w:p w:rsidR="00C73112" w:rsidRPr="00ED0978" w:rsidRDefault="00C73112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567" w:type="pct"/>
            <w:vAlign w:val="center"/>
          </w:tcPr>
          <w:p w:rsidR="00C73112" w:rsidRPr="00ED0978" w:rsidRDefault="00C73112" w:rsidP="00F44C76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 xml:space="preserve">Людмила Коляновська </w:t>
            </w:r>
          </w:p>
        </w:tc>
        <w:tc>
          <w:tcPr>
            <w:tcW w:w="547" w:type="pct"/>
            <w:vAlign w:val="center"/>
          </w:tcPr>
          <w:p w:rsidR="00C73112" w:rsidRPr="00ED0978" w:rsidRDefault="00C73112" w:rsidP="00F44C7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гарант</w:t>
            </w:r>
          </w:p>
        </w:tc>
        <w:tc>
          <w:tcPr>
            <w:tcW w:w="614" w:type="pct"/>
            <w:vAlign w:val="center"/>
          </w:tcPr>
          <w:p w:rsidR="00C73112" w:rsidRPr="00ED0978" w:rsidRDefault="00ED0978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C73112" w:rsidRPr="00ED0978">
              <w:rPr>
                <w:rFonts w:ascii="Times New Roman" w:hAnsi="Times New Roman" w:cs="Times New Roman"/>
                <w:lang w:val="uk-UA"/>
              </w:rPr>
              <w:t>оцент кафедри біоінженерії, біо- та харчових технологій ВНАУ</w:t>
            </w:r>
          </w:p>
        </w:tc>
        <w:tc>
          <w:tcPr>
            <w:tcW w:w="1709" w:type="pct"/>
            <w:vAlign w:val="center"/>
          </w:tcPr>
          <w:p w:rsidR="00C73112" w:rsidRPr="00ED0978" w:rsidRDefault="00C73112" w:rsidP="00F44C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 xml:space="preserve">Конкретизувати </w:t>
            </w:r>
            <w:r w:rsidR="00866C29">
              <w:rPr>
                <w:rFonts w:ascii="Times New Roman" w:hAnsi="Times New Roman" w:cs="Times New Roman"/>
                <w:lang w:val="uk-UA"/>
              </w:rPr>
              <w:t>унікальні</w:t>
            </w:r>
            <w:r w:rsidRPr="00ED0978">
              <w:rPr>
                <w:rFonts w:ascii="Times New Roman" w:hAnsi="Times New Roman" w:cs="Times New Roman"/>
                <w:lang w:val="uk-UA"/>
              </w:rPr>
              <w:t>сть ОП.</w:t>
            </w:r>
          </w:p>
        </w:tc>
        <w:tc>
          <w:tcPr>
            <w:tcW w:w="1414" w:type="pct"/>
            <w:vAlign w:val="center"/>
          </w:tcPr>
          <w:p w:rsidR="00C73112" w:rsidRPr="00ED0978" w:rsidRDefault="00C73112" w:rsidP="00F44C76">
            <w:pPr>
              <w:jc w:val="both"/>
              <w:rPr>
                <w:rStyle w:val="markedcontent"/>
                <w:rFonts w:ascii="Times New Roman" w:hAnsi="Times New Roman" w:cs="Times New Roman"/>
                <w:b/>
                <w:lang w:val="uk-UA"/>
              </w:rPr>
            </w:pPr>
            <w:r w:rsidRPr="00ED0978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 xml:space="preserve">Враховано </w:t>
            </w:r>
            <w:r w:rsidR="0071412D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 xml:space="preserve">в ОП </w:t>
            </w:r>
            <w:r w:rsidRPr="00ED0978"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>у редакції:</w:t>
            </w:r>
          </w:p>
          <w:p w:rsidR="00C73112" w:rsidRPr="00ED0978" w:rsidRDefault="00C73112" w:rsidP="00F44C7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 w:eastAsia="uk-UA"/>
              </w:rPr>
              <w:t>«Унікальність освітньої програми полягає у регіональній спрямованості на потреби агропромислового комплексу Вінниччини через практико-орієнтоване навчання та партнерство з підприємствами галузі, використання наукової бази Всеукраїнського науково-навчального консорціуму; у поєднанні класичної технологічної підготовки з інноваційними підходами, зокрема впровадженням робототехнічних і мехатронних систем автоматизації  та енергоефективних технологій із використанням альтернативних джерел енергії.</w:t>
            </w:r>
            <w:r w:rsidRPr="00ED0978">
              <w:rPr>
                <w:rStyle w:val="markedcontent"/>
                <w:rFonts w:ascii="Times New Roman" w:hAnsi="Times New Roman" w:cs="Times New Roman"/>
                <w:lang w:val="uk-UA"/>
              </w:rPr>
              <w:t xml:space="preserve"> </w:t>
            </w:r>
            <w:r w:rsidR="00ED0978">
              <w:rPr>
                <w:rStyle w:val="markedcontent"/>
                <w:rFonts w:ascii="Times New Roman" w:hAnsi="Times New Roman" w:cs="Times New Roman"/>
                <w:lang w:val="uk-UA"/>
              </w:rPr>
              <w:t xml:space="preserve"> </w:t>
            </w:r>
            <w:r w:rsidRPr="00ED0978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(протокол № 3, від  04.03.2024)</w:t>
            </w:r>
          </w:p>
        </w:tc>
      </w:tr>
      <w:tr w:rsidR="00C73112" w:rsidRPr="00ED0978" w:rsidTr="001F7FBD">
        <w:trPr>
          <w:trHeight w:val="3108"/>
        </w:trPr>
        <w:tc>
          <w:tcPr>
            <w:tcW w:w="148" w:type="pct"/>
            <w:vAlign w:val="center"/>
          </w:tcPr>
          <w:p w:rsidR="00C73112" w:rsidRPr="00ED0978" w:rsidRDefault="00C73112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567" w:type="pct"/>
            <w:vAlign w:val="center"/>
          </w:tcPr>
          <w:p w:rsidR="00C73112" w:rsidRPr="00ED0978" w:rsidRDefault="00C73112" w:rsidP="00F44C76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 xml:space="preserve">Людмила Коляновська </w:t>
            </w:r>
          </w:p>
        </w:tc>
        <w:tc>
          <w:tcPr>
            <w:tcW w:w="547" w:type="pct"/>
            <w:vAlign w:val="center"/>
          </w:tcPr>
          <w:p w:rsidR="00C73112" w:rsidRPr="00ED0978" w:rsidRDefault="00C73112" w:rsidP="00F44C7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гарант</w:t>
            </w:r>
          </w:p>
        </w:tc>
        <w:tc>
          <w:tcPr>
            <w:tcW w:w="614" w:type="pct"/>
            <w:vAlign w:val="center"/>
          </w:tcPr>
          <w:p w:rsidR="00C73112" w:rsidRPr="00ED0978" w:rsidRDefault="00ED0978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C73112" w:rsidRPr="00ED0978">
              <w:rPr>
                <w:rFonts w:ascii="Times New Roman" w:hAnsi="Times New Roman" w:cs="Times New Roman"/>
                <w:lang w:val="uk-UA"/>
              </w:rPr>
              <w:t>оцент кафедри біоінженерії, біо- та харчових технологій ВНАУ</w:t>
            </w:r>
          </w:p>
        </w:tc>
        <w:tc>
          <w:tcPr>
            <w:tcW w:w="1709" w:type="pct"/>
            <w:vAlign w:val="center"/>
          </w:tcPr>
          <w:p w:rsidR="00C73112" w:rsidRPr="00ED0978" w:rsidRDefault="00C73112" w:rsidP="00F44C76">
            <w:pPr>
              <w:pStyle w:val="a4"/>
              <w:tabs>
                <w:tab w:val="left" w:pos="315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ED0978">
              <w:rPr>
                <w:rFonts w:ascii="Times New Roman" w:hAnsi="Times New Roman"/>
                <w:lang w:val="uk-UA"/>
              </w:rPr>
              <w:t>З метою підтвердження унікальності освітньої програми розширити спеціальні компетентності та програмні результати, які б  відображали у змісті ОП сучасні тенденції розвитку харчової промисловості, зокрема активне впровадження автоматизації виробничих процесів, робототехнічних систем, а також зростання ролі енергоефективних технологій та альтернативних джерел енергії у виробництві харчових продуктів, запропоновано розширити професійні компетентності здобувачів у цих напрямах.</w:t>
            </w:r>
          </w:p>
        </w:tc>
        <w:tc>
          <w:tcPr>
            <w:tcW w:w="1414" w:type="pct"/>
          </w:tcPr>
          <w:p w:rsidR="00C73112" w:rsidRPr="00ED0978" w:rsidRDefault="00C73112" w:rsidP="00F44C76">
            <w:pPr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>В</w:t>
            </w:r>
            <w:r w:rsidR="00FE35A6" w:rsidRPr="00ED0978">
              <w:rPr>
                <w:rFonts w:ascii="Times New Roman" w:hAnsi="Times New Roman" w:cs="Times New Roman"/>
                <w:lang w:val="uk-UA"/>
              </w:rPr>
              <w:t>веде</w:t>
            </w:r>
            <w:r w:rsidRPr="00ED0978">
              <w:rPr>
                <w:rFonts w:ascii="Times New Roman" w:hAnsi="Times New Roman" w:cs="Times New Roman"/>
                <w:lang w:val="uk-UA"/>
              </w:rPr>
              <w:t xml:space="preserve">но </w:t>
            </w:r>
            <w:r w:rsidR="0071412D">
              <w:rPr>
                <w:rFonts w:ascii="Times New Roman" w:hAnsi="Times New Roman" w:cs="Times New Roman"/>
                <w:lang w:val="uk-UA"/>
              </w:rPr>
              <w:t xml:space="preserve">в ОП </w:t>
            </w:r>
            <w:r w:rsidRPr="00ED0978">
              <w:rPr>
                <w:rFonts w:ascii="Times New Roman" w:hAnsi="Times New Roman" w:cs="Times New Roman"/>
                <w:lang w:val="uk-UA"/>
              </w:rPr>
              <w:t>додаткові спеціальні компетентності і програмні результати навчання, що відображають інноваційні технологічні напрями розвитку харчової галузі у наступній редакції :</w:t>
            </w:r>
          </w:p>
          <w:p w:rsidR="00C73112" w:rsidRPr="00ED0978" w:rsidRDefault="00C73112" w:rsidP="00F44C76">
            <w:pPr>
              <w:pStyle w:val="TableParagraph"/>
              <w:jc w:val="both"/>
              <w:rPr>
                <w:b/>
                <w:bCs/>
                <w:lang w:val="uk-UA" w:eastAsia="uk-UA"/>
              </w:rPr>
            </w:pPr>
            <w:r w:rsidRPr="00ED0978">
              <w:rPr>
                <w:b/>
                <w:bCs/>
                <w:lang w:val="uk-UA" w:eastAsia="uk-UA"/>
              </w:rPr>
              <w:t>СК14*. Здатність впроваджувати та експлуатувати робототехнічні та мехатронні комплекси для автоматизації процесів у харчовій промисловості.</w:t>
            </w:r>
          </w:p>
          <w:p w:rsidR="00C73112" w:rsidRPr="00ED0978" w:rsidRDefault="00C73112" w:rsidP="00F44C76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ED0978">
              <w:rPr>
                <w:rFonts w:ascii="Times New Roman" w:hAnsi="Times New Roman" w:cs="Times New Roman"/>
                <w:b/>
                <w:bCs/>
                <w:lang w:val="uk-UA" w:eastAsia="uk-UA"/>
              </w:rPr>
              <w:t>СК15*. Здатність впроваджувати енергоефективні технології та використовувати альтернативні джерела енергії для оптимізації виробничих процесів у харчовій промисловості.</w:t>
            </w:r>
          </w:p>
          <w:p w:rsidR="00C73112" w:rsidRPr="00ED0978" w:rsidRDefault="00C73112" w:rsidP="00F44C76">
            <w:pPr>
              <w:jc w:val="both"/>
              <w:rPr>
                <w:rFonts w:ascii="Times New Roman" w:eastAsia="Times New Roman" w:hAnsi="Times New Roman" w:cs="Times New Roman"/>
                <w:b/>
                <w:spacing w:val="-6"/>
                <w:lang w:val="uk-UA" w:eastAsia="uk-UA"/>
              </w:rPr>
            </w:pPr>
            <w:r w:rsidRPr="00ED0978">
              <w:rPr>
                <w:rFonts w:ascii="Times New Roman" w:eastAsia="Times New Roman" w:hAnsi="Times New Roman" w:cs="Times New Roman"/>
                <w:b/>
                <w:spacing w:val="-6"/>
                <w:lang w:val="uk-UA" w:eastAsia="uk-UA"/>
              </w:rPr>
              <w:t xml:space="preserve">ПР28*. Вміти обирати, впроваджувати та обслуговувати </w:t>
            </w:r>
            <w:r w:rsidRPr="00ED0978">
              <w:rPr>
                <w:rFonts w:ascii="Times New Roman" w:eastAsia="Times New Roman" w:hAnsi="Times New Roman" w:cs="Times New Roman"/>
                <w:b/>
                <w:spacing w:val="-6"/>
                <w:lang w:val="uk-UA" w:eastAsia="uk-UA"/>
              </w:rPr>
              <w:lastRenderedPageBreak/>
              <w:t>робототехнічні і мехатронні комплекси для автоматизації виробничих процесів у харчовій промисловості.</w:t>
            </w:r>
          </w:p>
          <w:p w:rsidR="00C73112" w:rsidRPr="00ED0978" w:rsidRDefault="00C73112" w:rsidP="00F44C76">
            <w:pPr>
              <w:jc w:val="both"/>
              <w:rPr>
                <w:rFonts w:ascii="Times New Roman" w:eastAsia="Times New Roman" w:hAnsi="Times New Roman" w:cs="Times New Roman"/>
                <w:b/>
                <w:spacing w:val="-6"/>
                <w:lang w:val="uk-UA" w:eastAsia="uk-UA"/>
              </w:rPr>
            </w:pPr>
            <w:r w:rsidRPr="00ED0978">
              <w:rPr>
                <w:rFonts w:ascii="Times New Roman" w:eastAsia="Times New Roman" w:hAnsi="Times New Roman" w:cs="Times New Roman"/>
                <w:b/>
                <w:spacing w:val="-6"/>
                <w:lang w:val="uk-UA" w:eastAsia="uk-UA"/>
              </w:rPr>
              <w:t>ПР29*. Вміти обґрунтовувати вибір енергоефективних технологій та джерел альтернативної енергії відповідно до вимог сталого розвитку харчової промисловості.</w:t>
            </w:r>
          </w:p>
          <w:p w:rsidR="00C73112" w:rsidRPr="00ED0978" w:rsidRDefault="00C73112" w:rsidP="00F44C76">
            <w:pPr>
              <w:jc w:val="both"/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</w:pPr>
            <w:r w:rsidRPr="00ED0978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(протокол № 3, від  04.03.2024)</w:t>
            </w:r>
          </w:p>
          <w:p w:rsidR="00C73112" w:rsidRPr="00ED0978" w:rsidRDefault="00C73112" w:rsidP="00F44C76">
            <w:pPr>
              <w:widowControl w:val="0"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</w:tr>
      <w:tr w:rsidR="00AE47DC" w:rsidRPr="00ED0978" w:rsidTr="001F7FBD">
        <w:trPr>
          <w:trHeight w:val="268"/>
        </w:trPr>
        <w:tc>
          <w:tcPr>
            <w:tcW w:w="148" w:type="pct"/>
            <w:vAlign w:val="center"/>
          </w:tcPr>
          <w:p w:rsidR="00AE47DC" w:rsidRPr="00ED0978" w:rsidRDefault="00C73112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567" w:type="pct"/>
            <w:vAlign w:val="center"/>
          </w:tcPr>
          <w:p w:rsidR="00AE47DC" w:rsidRPr="00ED0978" w:rsidRDefault="005919BF" w:rsidP="00F44C76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>Надія Новгородська</w:t>
            </w:r>
          </w:p>
        </w:tc>
        <w:tc>
          <w:tcPr>
            <w:tcW w:w="547" w:type="pct"/>
          </w:tcPr>
          <w:p w:rsidR="00AE47DC" w:rsidRPr="00ED0978" w:rsidRDefault="00AE47DC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F67355" w:rsidRPr="00ED0978" w:rsidRDefault="00F67355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F67355" w:rsidRPr="00ED0978" w:rsidRDefault="00F67355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F67355" w:rsidRPr="00ED0978" w:rsidRDefault="006D5DFD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ч</w:t>
            </w:r>
            <w:r w:rsidR="005919BF" w:rsidRPr="00ED0978">
              <w:rPr>
                <w:rFonts w:ascii="Times New Roman" w:eastAsia="Times New Roman" w:hAnsi="Times New Roman" w:cs="Times New Roman"/>
                <w:lang w:val="uk-UA"/>
              </w:rPr>
              <w:t>лен робочої групи</w:t>
            </w:r>
          </w:p>
        </w:tc>
        <w:tc>
          <w:tcPr>
            <w:tcW w:w="614" w:type="pct"/>
            <w:vAlign w:val="center"/>
          </w:tcPr>
          <w:p w:rsidR="00AE47DC" w:rsidRPr="00ED0978" w:rsidRDefault="006D5DFD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="005919BF" w:rsidRPr="00ED0978">
              <w:rPr>
                <w:rFonts w:ascii="Times New Roman" w:hAnsi="Times New Roman" w:cs="Times New Roman"/>
                <w:lang w:val="uk-UA"/>
              </w:rPr>
              <w:t>оцент кафедри біоінженерії, біо- та харчових технологій ВНАУ</w:t>
            </w:r>
          </w:p>
        </w:tc>
        <w:tc>
          <w:tcPr>
            <w:tcW w:w="1709" w:type="pct"/>
            <w:vAlign w:val="center"/>
          </w:tcPr>
          <w:p w:rsidR="00AE47DC" w:rsidRPr="00ED0978" w:rsidRDefault="005919BF" w:rsidP="00F44C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>З метою оптимізації структури освітньої програми та перерозподілу змісту між освітніми компонентами, що забезпечують формування відповідних компетентностей у сфері харчових технологій п</w:t>
            </w:r>
            <w:r w:rsidR="00F67355" w:rsidRPr="00ED0978">
              <w:rPr>
                <w:rFonts w:ascii="Times New Roman" w:hAnsi="Times New Roman" w:cs="Times New Roman"/>
                <w:lang w:val="uk-UA"/>
              </w:rPr>
              <w:t xml:space="preserve">ісля перегляду освітньої програми </w:t>
            </w:r>
            <w:r w:rsidRPr="008E7CA0">
              <w:rPr>
                <w:rFonts w:ascii="Times New Roman" w:hAnsi="Times New Roman" w:cs="Times New Roman"/>
                <w:b/>
                <w:lang w:val="uk-UA"/>
              </w:rPr>
              <w:t>вивести</w:t>
            </w:r>
            <w:r w:rsidR="00F67355" w:rsidRPr="008E7CA0">
              <w:rPr>
                <w:rFonts w:ascii="Times New Roman" w:hAnsi="Times New Roman" w:cs="Times New Roman"/>
                <w:b/>
                <w:lang w:val="uk-UA"/>
              </w:rPr>
              <w:t xml:space="preserve"> дисципліну «Технології ресторанної продукції» </w:t>
            </w:r>
            <w:r w:rsidR="00811292" w:rsidRPr="008E7CA0">
              <w:rPr>
                <w:rFonts w:ascii="Times New Roman" w:hAnsi="Times New Roman" w:cs="Times New Roman"/>
                <w:b/>
                <w:lang w:val="uk-UA"/>
              </w:rPr>
              <w:t>з переліку обов’язкових та ввести в каталог вибіркових дисциплін</w:t>
            </w:r>
          </w:p>
        </w:tc>
        <w:tc>
          <w:tcPr>
            <w:tcW w:w="1414" w:type="pct"/>
            <w:vAlign w:val="center"/>
          </w:tcPr>
          <w:p w:rsidR="00AE47DC" w:rsidRPr="00ED0978" w:rsidRDefault="0071412D" w:rsidP="00F44C76">
            <w:pPr>
              <w:jc w:val="both"/>
              <w:rPr>
                <w:rStyle w:val="markedcontent"/>
                <w:rFonts w:ascii="Times New Roman" w:hAnsi="Times New Roman" w:cs="Times New Roman"/>
                <w:b/>
                <w:lang w:val="uk-UA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 xml:space="preserve">Враховано </w:t>
            </w:r>
            <w:r w:rsidR="008C70F2" w:rsidRPr="00ED0978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(протокол № 3, від  04.03.2024)</w:t>
            </w:r>
          </w:p>
        </w:tc>
      </w:tr>
      <w:tr w:rsidR="00437495" w:rsidRPr="00ED0978" w:rsidTr="001F7FBD">
        <w:trPr>
          <w:trHeight w:val="268"/>
        </w:trPr>
        <w:tc>
          <w:tcPr>
            <w:tcW w:w="148" w:type="pct"/>
            <w:vAlign w:val="center"/>
          </w:tcPr>
          <w:p w:rsidR="00437495" w:rsidRPr="00ED0978" w:rsidRDefault="00811292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567" w:type="pct"/>
            <w:vAlign w:val="center"/>
          </w:tcPr>
          <w:p w:rsidR="00437495" w:rsidRPr="00ED0978" w:rsidRDefault="004971BC" w:rsidP="00F44C76">
            <w:pPr>
              <w:widowControl w:val="0"/>
              <w:rPr>
                <w:rFonts w:ascii="Times New Roman" w:hAnsi="Times New Roman" w:cs="Times New Roman"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>Анна Бігас</w:t>
            </w:r>
          </w:p>
        </w:tc>
        <w:tc>
          <w:tcPr>
            <w:tcW w:w="547" w:type="pct"/>
            <w:vAlign w:val="center"/>
          </w:tcPr>
          <w:p w:rsidR="00437495" w:rsidRPr="00ED0978" w:rsidRDefault="00437495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4971BC" w:rsidRPr="00ED0978" w:rsidRDefault="006D5DFD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4971BC" w:rsidRPr="00ED0978">
              <w:rPr>
                <w:rFonts w:ascii="Times New Roman" w:hAnsi="Times New Roman" w:cs="Times New Roman"/>
                <w:lang w:val="uk-UA"/>
              </w:rPr>
              <w:t>добувач вищої освіти</w:t>
            </w:r>
          </w:p>
        </w:tc>
        <w:tc>
          <w:tcPr>
            <w:tcW w:w="614" w:type="pct"/>
            <w:vAlign w:val="center"/>
          </w:tcPr>
          <w:p w:rsidR="00437495" w:rsidRPr="00ED0978" w:rsidRDefault="00811292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D0978">
              <w:rPr>
                <w:rFonts w:ascii="Times New Roman" w:eastAsia="Times New Roman" w:hAnsi="Times New Roman" w:cs="Times New Roman"/>
                <w:lang w:val="uk-UA"/>
              </w:rPr>
              <w:t>факультет технології виробництва, переробки та робототехніки у тваринництві ВНАУ</w:t>
            </w:r>
          </w:p>
        </w:tc>
        <w:tc>
          <w:tcPr>
            <w:tcW w:w="1709" w:type="pct"/>
            <w:vAlign w:val="center"/>
          </w:tcPr>
          <w:p w:rsidR="00E65BBF" w:rsidRPr="003F1B39" w:rsidRDefault="00E65BBF" w:rsidP="00F44C7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0978">
              <w:rPr>
                <w:rFonts w:ascii="Times New Roman" w:hAnsi="Times New Roman" w:cs="Times New Roman"/>
                <w:lang w:val="uk-UA"/>
              </w:rPr>
              <w:t xml:space="preserve">З метою потреби у формуванні цілісного уявлення про сировинну базу харчової промисловості, зокрема тваринного походження ввести </w:t>
            </w:r>
            <w:r w:rsidRPr="003F1B39">
              <w:rPr>
                <w:rFonts w:ascii="Times New Roman" w:hAnsi="Times New Roman" w:cs="Times New Roman"/>
                <w:b/>
                <w:lang w:val="uk-UA"/>
              </w:rPr>
              <w:t>до переліку вибіркових компонент дисципліну</w:t>
            </w:r>
          </w:p>
          <w:p w:rsidR="00E65BBF" w:rsidRPr="003F1B39" w:rsidRDefault="00E65BBF" w:rsidP="00F44C7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1B39">
              <w:rPr>
                <w:rFonts w:ascii="Times New Roman" w:hAnsi="Times New Roman" w:cs="Times New Roman"/>
                <w:b/>
                <w:lang w:val="uk-UA"/>
              </w:rPr>
              <w:t>«Основи тваринництва»</w:t>
            </w:r>
          </w:p>
          <w:p w:rsidR="00437495" w:rsidRPr="00ED0978" w:rsidRDefault="00437495" w:rsidP="00F44C7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4" w:type="pct"/>
            <w:vAlign w:val="center"/>
          </w:tcPr>
          <w:p w:rsidR="004B272E" w:rsidRPr="00ED0978" w:rsidRDefault="0071412D" w:rsidP="00F44C76">
            <w:pPr>
              <w:jc w:val="center"/>
              <w:rPr>
                <w:rStyle w:val="markedcontent"/>
                <w:rFonts w:ascii="Times New Roman" w:hAnsi="Times New Roman" w:cs="Times New Roman"/>
                <w:b/>
                <w:lang w:val="uk-UA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lang w:val="uk-UA"/>
              </w:rPr>
              <w:t xml:space="preserve">Враховано </w:t>
            </w:r>
            <w:r w:rsidR="004B272E" w:rsidRPr="00ED0978">
              <w:rPr>
                <w:rFonts w:ascii="Times New Roman" w:eastAsia="Times New Roman" w:hAnsi="Times New Roman" w:cs="Times New Roman"/>
                <w:spacing w:val="-6"/>
                <w:lang w:val="uk-UA" w:eastAsia="uk-UA"/>
              </w:rPr>
              <w:t>(протокол № 3, від  04.03.2024)</w:t>
            </w:r>
          </w:p>
        </w:tc>
      </w:tr>
      <w:tr w:rsidR="001F7FBD" w:rsidRPr="00ED0978" w:rsidTr="001F7FBD">
        <w:trPr>
          <w:trHeight w:val="268"/>
        </w:trPr>
        <w:tc>
          <w:tcPr>
            <w:tcW w:w="148" w:type="pct"/>
            <w:vAlign w:val="center"/>
          </w:tcPr>
          <w:p w:rsidR="001F7FBD" w:rsidRPr="00ED0978" w:rsidRDefault="003100B6" w:rsidP="00F44C7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pct"/>
            <w:vAlign w:val="center"/>
          </w:tcPr>
          <w:p w:rsidR="001F7FBD" w:rsidRPr="001F7FBD" w:rsidRDefault="001F7FBD" w:rsidP="005B3B23">
            <w:pPr>
              <w:pStyle w:val="TableParagraph"/>
              <w:rPr>
                <w:lang w:val="uk-UA"/>
              </w:rPr>
            </w:pPr>
            <w:r w:rsidRPr="001F7FBD">
              <w:rPr>
                <w:lang w:val="uk-UA"/>
              </w:rPr>
              <w:t xml:space="preserve">Загальуніверситетське  рішення за пропозицією </w:t>
            </w:r>
            <w:proofErr w:type="spellStart"/>
            <w:r w:rsidRPr="001F7FBD">
              <w:rPr>
                <w:lang w:val="uk-UA"/>
              </w:rPr>
              <w:t>к.ю.н</w:t>
            </w:r>
            <w:proofErr w:type="spellEnd"/>
            <w:r w:rsidRPr="001F7FBD">
              <w:rPr>
                <w:lang w:val="uk-UA"/>
              </w:rPr>
              <w:t xml:space="preserve">., доц. Правдюка </w:t>
            </w:r>
            <w:r w:rsidR="005B3B23" w:rsidRPr="001F7FBD">
              <w:rPr>
                <w:lang w:val="uk-UA"/>
              </w:rPr>
              <w:t>А.</w:t>
            </w:r>
            <w:r w:rsidR="005B3B23">
              <w:rPr>
                <w:lang w:val="uk-UA"/>
              </w:rPr>
              <w:t xml:space="preserve"> </w:t>
            </w:r>
            <w:r w:rsidR="005B3B23" w:rsidRPr="001F7FBD">
              <w:rPr>
                <w:lang w:val="uk-UA"/>
              </w:rPr>
              <w:t xml:space="preserve">Л. </w:t>
            </w:r>
            <w:r w:rsidRPr="001F7FBD">
              <w:rPr>
                <w:lang w:val="uk-UA"/>
              </w:rPr>
              <w:t>та підтримки адміністрації</w:t>
            </w:r>
          </w:p>
        </w:tc>
        <w:tc>
          <w:tcPr>
            <w:tcW w:w="547" w:type="pct"/>
            <w:vAlign w:val="center"/>
          </w:tcPr>
          <w:p w:rsidR="001F7FBD" w:rsidRPr="001F7FBD" w:rsidRDefault="001F7FBD" w:rsidP="00F44C76">
            <w:pPr>
              <w:pStyle w:val="TableParagraph"/>
              <w:rPr>
                <w:lang w:val="uk-UA"/>
              </w:rPr>
            </w:pPr>
            <w:r w:rsidRPr="001F7FBD">
              <w:rPr>
                <w:lang w:val="uk-UA"/>
              </w:rPr>
              <w:t>академічна спільнота</w:t>
            </w:r>
          </w:p>
        </w:tc>
        <w:tc>
          <w:tcPr>
            <w:tcW w:w="614" w:type="pct"/>
            <w:vAlign w:val="center"/>
          </w:tcPr>
          <w:p w:rsidR="001F7FBD" w:rsidRPr="001F7FBD" w:rsidRDefault="001F7FBD" w:rsidP="00F44C76">
            <w:pPr>
              <w:pStyle w:val="TableParagraph"/>
              <w:rPr>
                <w:lang w:val="uk-UA"/>
              </w:rPr>
            </w:pPr>
            <w:r w:rsidRPr="001F7FBD">
              <w:rPr>
                <w:lang w:val="uk-UA"/>
              </w:rPr>
              <w:t>кафедра права</w:t>
            </w:r>
          </w:p>
        </w:tc>
        <w:tc>
          <w:tcPr>
            <w:tcW w:w="1709" w:type="pct"/>
          </w:tcPr>
          <w:p w:rsidR="001F7FBD" w:rsidRPr="001F7FBD" w:rsidRDefault="001F7FBD" w:rsidP="00F44C76">
            <w:pPr>
              <w:pStyle w:val="TableParagraph"/>
              <w:jc w:val="both"/>
              <w:rPr>
                <w:lang w:val="uk-UA"/>
              </w:rPr>
            </w:pPr>
            <w:r w:rsidRPr="001F7FBD">
              <w:rPr>
                <w:lang w:val="uk-UA"/>
              </w:rPr>
              <w:t>Враховуючи зміни до с</w:t>
            </w:r>
            <w:r>
              <w:rPr>
                <w:lang w:val="uk-UA"/>
              </w:rPr>
              <w:t>тандарту та внесені зміни до ОП</w:t>
            </w:r>
            <w:r w:rsidRPr="001F7FBD">
              <w:rPr>
                <w:lang w:val="uk-UA"/>
              </w:rPr>
              <w:t xml:space="preserve"> для більш повного оволодіння </w:t>
            </w:r>
            <w:r>
              <w:rPr>
                <w:lang w:val="uk-UA"/>
              </w:rPr>
              <w:t>ЗК 15</w:t>
            </w:r>
            <w:r w:rsidRPr="001F7FBD">
              <w:rPr>
                <w:lang w:val="uk-UA"/>
              </w:rPr>
              <w:t xml:space="preserve"> </w:t>
            </w:r>
            <w:r w:rsidRPr="003F1B39">
              <w:rPr>
                <w:b/>
                <w:lang w:val="uk-UA"/>
              </w:rPr>
              <w:t>вилучити з переліку обов’язкових компонентів ОП дисципліну «Основи права» і ввести дисципліну «Загальні правові засади та академічна доброчесність.</w:t>
            </w:r>
            <w:r w:rsidRPr="001F7FBD">
              <w:rPr>
                <w:lang w:val="uk-UA"/>
              </w:rPr>
              <w:t xml:space="preserve"> </w:t>
            </w:r>
          </w:p>
        </w:tc>
        <w:tc>
          <w:tcPr>
            <w:tcW w:w="1414" w:type="pct"/>
            <w:vAlign w:val="center"/>
          </w:tcPr>
          <w:p w:rsidR="001F7FBD" w:rsidRPr="001F7FBD" w:rsidRDefault="001F7FBD" w:rsidP="00F44C76">
            <w:pPr>
              <w:pStyle w:val="TableParagraph"/>
              <w:jc w:val="both"/>
              <w:rPr>
                <w:b/>
                <w:bCs/>
                <w:lang w:val="uk-UA"/>
              </w:rPr>
            </w:pPr>
            <w:r w:rsidRPr="001F7FBD">
              <w:rPr>
                <w:b/>
                <w:bCs/>
                <w:lang w:val="uk-UA"/>
              </w:rPr>
              <w:t xml:space="preserve">Враховано </w:t>
            </w:r>
            <w:r w:rsidRPr="001F7FBD">
              <w:rPr>
                <w:spacing w:val="-6"/>
                <w:lang w:val="uk-UA" w:eastAsia="uk-UA"/>
              </w:rPr>
              <w:t>(протокол № 3, від  04.03.2024)</w:t>
            </w:r>
          </w:p>
          <w:p w:rsidR="001F7FBD" w:rsidRPr="001F7FBD" w:rsidRDefault="001F7FBD" w:rsidP="00F44C76">
            <w:pPr>
              <w:pStyle w:val="TableParagraph"/>
              <w:jc w:val="both"/>
              <w:rPr>
                <w:spacing w:val="-1"/>
                <w:lang w:val="uk-UA"/>
              </w:rPr>
            </w:pPr>
          </w:p>
        </w:tc>
      </w:tr>
    </w:tbl>
    <w:p w:rsidR="00474FBA" w:rsidRDefault="00474FBA" w:rsidP="00474FBA"/>
    <w:p w:rsidR="00085DFC" w:rsidRDefault="00085DFC"/>
    <w:sectPr w:rsidR="00085DFC" w:rsidSect="008F2909">
      <w:pgSz w:w="15840" w:h="12240" w:orient="landscape"/>
      <w:pgMar w:top="1417" w:right="850" w:bottom="850" w:left="85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A3BB6"/>
    <w:multiLevelType w:val="hybridMultilevel"/>
    <w:tmpl w:val="C3EA8F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56513C0"/>
    <w:multiLevelType w:val="hybridMultilevel"/>
    <w:tmpl w:val="C3EA8F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5D"/>
    <w:rsid w:val="00072E55"/>
    <w:rsid w:val="00085DFC"/>
    <w:rsid w:val="000F64B8"/>
    <w:rsid w:val="00124E88"/>
    <w:rsid w:val="001C30EF"/>
    <w:rsid w:val="001F7FBD"/>
    <w:rsid w:val="00261ED5"/>
    <w:rsid w:val="00287CB7"/>
    <w:rsid w:val="003100B6"/>
    <w:rsid w:val="003460A2"/>
    <w:rsid w:val="00377A32"/>
    <w:rsid w:val="003F1B39"/>
    <w:rsid w:val="00407111"/>
    <w:rsid w:val="00437495"/>
    <w:rsid w:val="00474FBA"/>
    <w:rsid w:val="004971BC"/>
    <w:rsid w:val="004B272E"/>
    <w:rsid w:val="004F4ED5"/>
    <w:rsid w:val="00556168"/>
    <w:rsid w:val="00575A8E"/>
    <w:rsid w:val="005919BF"/>
    <w:rsid w:val="005B3B23"/>
    <w:rsid w:val="005D0B69"/>
    <w:rsid w:val="005F372F"/>
    <w:rsid w:val="00647E14"/>
    <w:rsid w:val="006943FD"/>
    <w:rsid w:val="006A2E53"/>
    <w:rsid w:val="006D5DFD"/>
    <w:rsid w:val="0071412D"/>
    <w:rsid w:val="00811292"/>
    <w:rsid w:val="00866C29"/>
    <w:rsid w:val="00896FDD"/>
    <w:rsid w:val="008C70F2"/>
    <w:rsid w:val="008E7CA0"/>
    <w:rsid w:val="008F2909"/>
    <w:rsid w:val="00910716"/>
    <w:rsid w:val="0096095E"/>
    <w:rsid w:val="009815EC"/>
    <w:rsid w:val="009D3101"/>
    <w:rsid w:val="00A06401"/>
    <w:rsid w:val="00A10FD7"/>
    <w:rsid w:val="00A55273"/>
    <w:rsid w:val="00AE47DC"/>
    <w:rsid w:val="00B32DE4"/>
    <w:rsid w:val="00BE0F57"/>
    <w:rsid w:val="00BF1991"/>
    <w:rsid w:val="00C73112"/>
    <w:rsid w:val="00C90420"/>
    <w:rsid w:val="00CB1595"/>
    <w:rsid w:val="00D3645D"/>
    <w:rsid w:val="00E6571A"/>
    <w:rsid w:val="00E65BBF"/>
    <w:rsid w:val="00ED0978"/>
    <w:rsid w:val="00F268D4"/>
    <w:rsid w:val="00F44C76"/>
    <w:rsid w:val="00F64748"/>
    <w:rsid w:val="00F67355"/>
    <w:rsid w:val="00FA65BD"/>
    <w:rsid w:val="00FC57D6"/>
    <w:rsid w:val="00FE2CC2"/>
    <w:rsid w:val="00FE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4B84E-C876-4D76-B35C-BE886E41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FB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4FB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markedcontent">
    <w:name w:val="markedcontent"/>
    <w:basedOn w:val="a0"/>
    <w:rsid w:val="004F4ED5"/>
  </w:style>
  <w:style w:type="paragraph" w:customStyle="1" w:styleId="TableParagraph">
    <w:name w:val="Table Paragraph"/>
    <w:basedOn w:val="a"/>
    <w:uiPriority w:val="1"/>
    <w:qFormat/>
    <w:rsid w:val="004F4E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styleId="a5">
    <w:name w:val="Strong"/>
    <w:basedOn w:val="a0"/>
    <w:uiPriority w:val="22"/>
    <w:qFormat/>
    <w:rsid w:val="00647E14"/>
    <w:rPr>
      <w:b/>
      <w:bCs/>
    </w:rPr>
  </w:style>
  <w:style w:type="paragraph" w:styleId="a6">
    <w:name w:val="Normal (Web)"/>
    <w:basedOn w:val="a"/>
    <w:uiPriority w:val="99"/>
    <w:unhideWhenUsed/>
    <w:rsid w:val="00F2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0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3240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НР</cp:lastModifiedBy>
  <cp:revision>6</cp:revision>
  <dcterms:created xsi:type="dcterms:W3CDTF">2026-03-23T13:17:00Z</dcterms:created>
  <dcterms:modified xsi:type="dcterms:W3CDTF">2026-05-11T07:14:00Z</dcterms:modified>
</cp:coreProperties>
</file>